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E65" w:rsidRDefault="000F7F7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532E65" w:rsidRDefault="00532E6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532E65" w:rsidRDefault="00532E6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532E65" w:rsidRDefault="000F7F73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</w:t>
      </w:r>
    </w:p>
    <w:p w:rsidR="00532E65" w:rsidRDefault="00532E65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532E65" w:rsidRDefault="000F7F7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532E65" w:rsidRDefault="00532E6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532E65" w:rsidRDefault="000F7F7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532E65" w:rsidRDefault="000F7F7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532E65" w:rsidRDefault="000F7F73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вспомогательную продукцию (полотно нетканое, салфетки технические) (далее Продукция) в ассортименте, количестве, качестве, в сроки и по ценам, о</w:t>
      </w:r>
      <w:r>
        <w:rPr>
          <w:rFonts w:ascii="Times New Roman" w:eastAsia="Times New Roman" w:hAnsi="Times New Roman" w:cs="Times New Roman"/>
        </w:rPr>
        <w:t>говоренным Сторонами в Спецификации (Приложение № 1), являющейся неотъемлемой частью настоящего Договора.</w:t>
      </w:r>
    </w:p>
    <w:p w:rsidR="00532E65" w:rsidRDefault="000F7F73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532E65" w:rsidRDefault="000F7F73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</w:t>
      </w:r>
      <w:r>
        <w:rPr>
          <w:sz w:val="22"/>
          <w:szCs w:val="22"/>
        </w:rPr>
        <w:t xml:space="preserve">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</w:t>
      </w:r>
      <w:r>
        <w:rPr>
          <w:sz w:val="22"/>
          <w:szCs w:val="22"/>
        </w:rPr>
        <w:t xml:space="preserve">ру, </w:t>
      </w:r>
      <w:r>
        <w:rPr>
          <w:sz w:val="22"/>
          <w:szCs w:val="22"/>
        </w:rPr>
        <w:t>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532E65" w:rsidRDefault="000F7F7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532E65" w:rsidRDefault="000F7F7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( ) рублей, _ копеек. Кроме того, НДС 20%</w:t>
      </w:r>
      <w:r>
        <w:rPr>
          <w:sz w:val="22"/>
          <w:szCs w:val="22"/>
        </w:rPr>
        <w:t xml:space="preserve">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532E65" w:rsidRDefault="000F7F73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</w:t>
      </w:r>
      <w:r>
        <w:rPr>
          <w:sz w:val="22"/>
          <w:szCs w:val="22"/>
        </w:rPr>
        <w:t xml:space="preserve">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532E65" w:rsidRDefault="000F7F7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</w:t>
      </w:r>
      <w:r>
        <w:rPr>
          <w:sz w:val="22"/>
          <w:szCs w:val="22"/>
        </w:rPr>
        <w:t>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</w:t>
      </w:r>
      <w:r>
        <w:rPr>
          <w:sz w:val="22"/>
          <w:szCs w:val="22"/>
        </w:rPr>
        <w:t>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</w:t>
      </w:r>
      <w:r>
        <w:rPr>
          <w:sz w:val="22"/>
          <w:szCs w:val="22"/>
        </w:rPr>
        <w:t>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532E65" w:rsidRDefault="000F7F7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</w:t>
      </w:r>
      <w:r>
        <w:rPr>
          <w:sz w:val="22"/>
          <w:szCs w:val="22"/>
        </w:rPr>
        <w:t>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532E65" w:rsidRDefault="000F7F7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(т</w:t>
      </w:r>
      <w:r>
        <w:rPr>
          <w:sz w:val="22"/>
          <w:szCs w:val="22"/>
          <w:highlight w:val="white"/>
        </w:rPr>
        <w:t xml:space="preserve">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 </w:t>
      </w:r>
    </w:p>
    <w:p w:rsidR="00532E65" w:rsidRDefault="000F7F73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Покупат</w:t>
      </w:r>
      <w:r>
        <w:rPr>
          <w:sz w:val="22"/>
          <w:szCs w:val="22"/>
        </w:rPr>
        <w:t>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532E65" w:rsidRDefault="000F7F7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</w:t>
      </w:r>
      <w:r>
        <w:rPr>
          <w:sz w:val="22"/>
          <w:szCs w:val="22"/>
        </w:rPr>
        <w:t>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532E65" w:rsidRDefault="000F7F7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>
        <w:rPr>
          <w:sz w:val="22"/>
          <w:szCs w:val="22"/>
        </w:rPr>
        <w:lastRenderedPageBreak/>
        <w:t>5, 6 ст. 169 НК РФ и Правил, утвержденных Постановлением Правительства РФ № 1137 от 26.12.2011 не позднее 5 (пяти) календарных дней с даты поставки Продукции, в то</w:t>
      </w:r>
      <w:r>
        <w:rPr>
          <w:sz w:val="22"/>
          <w:szCs w:val="22"/>
        </w:rPr>
        <w:t>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</w:t>
      </w:r>
      <w:r>
        <w:rPr>
          <w:sz w:val="22"/>
          <w:szCs w:val="22"/>
        </w:rPr>
        <w:t xml:space="preserve">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532E65" w:rsidRDefault="000F7F7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</w:t>
      </w:r>
      <w:r>
        <w:rPr>
          <w:sz w:val="22"/>
          <w:szCs w:val="22"/>
        </w:rPr>
        <w:t>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</w:t>
      </w:r>
      <w:r>
        <w:rPr>
          <w:sz w:val="22"/>
          <w:szCs w:val="22"/>
        </w:rPr>
        <w:t>мещения Покупателю из бюджета, указанных выше сумм налога.</w:t>
      </w:r>
    </w:p>
    <w:p w:rsidR="00532E65" w:rsidRDefault="000F7F7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532E65" w:rsidRDefault="000F7F7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</w:t>
      </w:r>
      <w:r>
        <w:rPr>
          <w:sz w:val="22"/>
          <w:szCs w:val="22"/>
        </w:rPr>
        <w:t xml:space="preserve">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</w:t>
      </w:r>
      <w:r>
        <w:rPr>
          <w:sz w:val="22"/>
          <w:szCs w:val="22"/>
        </w:rPr>
        <w:t xml:space="preserve">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</w:t>
      </w:r>
      <w:r>
        <w:rPr>
          <w:sz w:val="22"/>
          <w:szCs w:val="22"/>
        </w:rPr>
        <w:t>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</w:t>
      </w:r>
      <w:r>
        <w:rPr>
          <w:sz w:val="22"/>
          <w:szCs w:val="22"/>
        </w:rPr>
        <w:t>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</w:t>
      </w:r>
      <w:r>
        <w:rPr>
          <w:sz w:val="22"/>
          <w:szCs w:val="22"/>
        </w:rPr>
        <w:t>и возмещения Покупателю из бюджета, указанных выше сумм налога».</w:t>
      </w:r>
    </w:p>
    <w:p w:rsidR="00532E65" w:rsidRDefault="000F7F7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</w:t>
      </w:r>
      <w:r>
        <w:rPr>
          <w:sz w:val="22"/>
          <w:szCs w:val="22"/>
        </w:rPr>
        <w:t xml:space="preserve">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532E65" w:rsidRDefault="000F7F7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</w:t>
      </w:r>
      <w:r>
        <w:rPr>
          <w:sz w:val="22"/>
          <w:szCs w:val="22"/>
        </w:rPr>
        <w:t>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532E65" w:rsidRDefault="000F7F73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</w:t>
      </w:r>
      <w:r>
        <w:rPr>
          <w:sz w:val="22"/>
          <w:szCs w:val="22"/>
        </w:rPr>
        <w:t>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532E65" w:rsidRDefault="000F7F7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</w:t>
      </w:r>
      <w:r>
        <w:rPr>
          <w:sz w:val="22"/>
          <w:szCs w:val="22"/>
        </w:rPr>
        <w:t>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</w:t>
      </w:r>
      <w:r>
        <w:rPr>
          <w:sz w:val="22"/>
          <w:szCs w:val="22"/>
        </w:rPr>
        <w:t>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</w:t>
      </w:r>
      <w:r>
        <w:rPr>
          <w:sz w:val="22"/>
          <w:szCs w:val="22"/>
        </w:rPr>
        <w:t>онтролю и надзору в области налогов и сборов».</w:t>
      </w:r>
    </w:p>
    <w:p w:rsidR="00532E65" w:rsidRDefault="000F7F7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532E65" w:rsidRDefault="000F7F73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поставки: в период с 01.12.2024 г. по 29.12.2024 г.</w:t>
      </w:r>
    </w:p>
    <w:p w:rsidR="00532E65" w:rsidRDefault="000F7F73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</w:t>
      </w:r>
      <w:r>
        <w:rPr>
          <w:rFonts w:ascii="Times New Roman" w:eastAsia="Times New Roman" w:hAnsi="Times New Roman" w:cs="Times New Roman"/>
          <w:highlight w:val="white"/>
        </w:rPr>
        <w:t xml:space="preserve">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532E65" w:rsidRDefault="000F7F73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</w:t>
      </w:r>
      <w:r>
        <w:rPr>
          <w:rFonts w:ascii="Times New Roman" w:eastAsia="Times New Roman" w:hAnsi="Times New Roman" w:cs="Times New Roman"/>
        </w:rPr>
        <w:t>аэнерго»</w:t>
      </w:r>
      <w:r>
        <w:rPr>
          <w:rFonts w:ascii="Times New Roman" w:hAnsi="Times New Roman" w:cs="Times New Roman"/>
        </w:rPr>
        <w:t>.</w:t>
      </w:r>
    </w:p>
    <w:p w:rsidR="00532E65" w:rsidRDefault="000F7F73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532E65" w:rsidRDefault="000F7F7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>
        <w:rPr>
          <w:sz w:val="22"/>
          <w:szCs w:val="22"/>
        </w:rPr>
        <w:t>электронной почты.</w:t>
      </w:r>
    </w:p>
    <w:p w:rsidR="00532E65" w:rsidRDefault="000F7F7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532E65" w:rsidRDefault="000F7F7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</w:t>
      </w:r>
      <w:r>
        <w:rPr>
          <w:sz w:val="22"/>
          <w:szCs w:val="22"/>
        </w:rPr>
        <w:t>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532E65" w:rsidRDefault="000F7F73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</w:t>
      </w:r>
      <w:r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:rsidR="00532E65" w:rsidRDefault="000F7F7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</w:t>
      </w:r>
      <w:r>
        <w:rPr>
          <w:sz w:val="22"/>
          <w:szCs w:val="22"/>
        </w:rPr>
        <w:t xml:space="preserve">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532E65" w:rsidRDefault="000F7F7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</w:t>
      </w:r>
      <w:r>
        <w:rPr>
          <w:sz w:val="22"/>
          <w:szCs w:val="22"/>
        </w:rPr>
        <w:t>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</w:t>
      </w:r>
      <w:r>
        <w:rPr>
          <w:sz w:val="22"/>
          <w:szCs w:val="22"/>
        </w:rPr>
        <w:t>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532E65" w:rsidRDefault="000F7F7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532E65" w:rsidRDefault="000F7F7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</w:t>
      </w:r>
      <w:r>
        <w:rPr>
          <w:rFonts w:ascii="Times New Roman" w:hAnsi="Times New Roman" w:cs="Times New Roman"/>
        </w:rPr>
        <w:t>год поставки или предшествующий ему, ранее не использована и не подвержена ремонту или восстановлению.</w:t>
      </w:r>
    </w:p>
    <w:p w:rsidR="00532E65" w:rsidRDefault="000F7F7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532E65" w:rsidRDefault="000F7F7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Маркировка, условия </w:t>
      </w:r>
      <w:r>
        <w:rPr>
          <w:rFonts w:ascii="Times New Roman" w:eastAsia="Times New Roman" w:hAnsi="Times New Roman" w:cs="Times New Roman"/>
        </w:rPr>
        <w:t xml:space="preserve">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</w:t>
      </w:r>
      <w:r>
        <w:rPr>
          <w:rFonts w:ascii="Times New Roman" w:eastAsia="Times New Roman" w:hAnsi="Times New Roman" w:cs="Times New Roman"/>
        </w:rPr>
        <w:t>ГОСТ 29298-2005</w:t>
      </w:r>
      <w:r>
        <w:rPr>
          <w:rFonts w:ascii="Times New Roman" w:eastAsia="Times New Roman" w:hAnsi="Times New Roman" w:cs="Times New Roman"/>
          <w:i/>
        </w:rPr>
        <w:t>.</w:t>
      </w:r>
    </w:p>
    <w:p w:rsidR="00532E65" w:rsidRDefault="000F7F7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Cs/>
        </w:rPr>
        <w:t>Маркировка должна располагаться н</w:t>
      </w:r>
      <w:r>
        <w:rPr>
          <w:rFonts w:ascii="Times New Roman" w:eastAsia="Times New Roman" w:hAnsi="Times New Roman" w:cs="Times New Roman"/>
          <w:iCs/>
        </w:rPr>
        <w:t>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продукции.</w:t>
      </w:r>
      <w:r>
        <w:rPr>
          <w:rFonts w:ascii="Times New Roman" w:hAnsi="Times New Roman" w:cs="Times New Roman"/>
          <w:iCs/>
        </w:rPr>
        <w:t xml:space="preserve"> </w:t>
      </w:r>
    </w:p>
    <w:p w:rsidR="00532E65" w:rsidRDefault="000F7F7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сопроводительная документация должна быть составлена на </w:t>
      </w:r>
      <w:r>
        <w:rPr>
          <w:rFonts w:ascii="Times New Roman" w:hAnsi="Times New Roman" w:cs="Times New Roman"/>
        </w:rPr>
        <w:t>русском языке и передана Покупателю вместе с поставляемой Продукцией.</w:t>
      </w:r>
    </w:p>
    <w:p w:rsidR="00532E65" w:rsidRDefault="000F7F7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поставляемую Продукцию должен быть не менее 12 (двенадцати) месяцев. Время начала исчисления гарантийного срока – с момента приемки Продукции Покупателем.</w:t>
      </w:r>
    </w:p>
    <w:p w:rsidR="00532E65" w:rsidRDefault="000F7F7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</w:t>
      </w:r>
      <w:r>
        <w:rPr>
          <w:rFonts w:ascii="Times New Roman" w:hAnsi="Times New Roman" w:cs="Times New Roman"/>
        </w:rPr>
        <w:t>ен за свой счет и сроки, согласованные с Покупателем, устранять любые неисправности (в том числе их последствия) возникшие по причине низкого качества поставленной Продукции, выявленные в течение гарантийного срока.</w:t>
      </w:r>
    </w:p>
    <w:p w:rsidR="00532E65" w:rsidRDefault="000F7F7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</w:t>
      </w:r>
      <w:r>
        <w:rPr>
          <w:rFonts w:ascii="Times New Roman" w:hAnsi="Times New Roman" w:cs="Times New Roman"/>
        </w:rPr>
        <w:t>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</w:t>
      </w:r>
      <w:r>
        <w:rPr>
          <w:rFonts w:ascii="Times New Roman" w:hAnsi="Times New Roman" w:cs="Times New Roman"/>
        </w:rPr>
        <w:t>вести ремонт или замену Продукции ненадлежащего качества или его части без расходов со стороны Покупателя.</w:t>
      </w:r>
    </w:p>
    <w:p w:rsidR="00532E65" w:rsidRDefault="000F7F7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</w:t>
      </w:r>
      <w:r>
        <w:rPr>
          <w:rFonts w:ascii="Times New Roman" w:hAnsi="Times New Roman" w:cs="Times New Roman"/>
        </w:rPr>
        <w:t>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</w:t>
      </w:r>
      <w:r>
        <w:rPr>
          <w:rFonts w:ascii="Times New Roman" w:hAnsi="Times New Roman" w:cs="Times New Roman"/>
        </w:rPr>
        <w:t>.</w:t>
      </w:r>
    </w:p>
    <w:p w:rsidR="00532E65" w:rsidRDefault="000F7F73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</w:t>
      </w:r>
      <w:r>
        <w:rPr>
          <w:rFonts w:ascii="Times New Roman" w:hAnsi="Times New Roman" w:cs="Times New Roman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532E65" w:rsidRDefault="000F7F73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532E65" w:rsidRDefault="000F7F73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потребовать замены Продукции ненадлежащего качества Продукцией, соответствующей Договору.</w:t>
      </w:r>
    </w:p>
    <w:p w:rsidR="00532E65" w:rsidRDefault="000F7F7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Продукция проходит входной контроль, осуществляемый</w:t>
      </w:r>
      <w:r>
        <w:rPr>
          <w:rFonts w:ascii="Times New Roman" w:hAnsi="Times New Roman" w:cs="Times New Roman"/>
        </w:rPr>
        <w:t xml:space="preserve"> представителями АО «Россети Сибирь Тываэнерго» при получении на склад. </w:t>
      </w:r>
    </w:p>
    <w:p w:rsidR="00532E65" w:rsidRDefault="000F7F73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532E65" w:rsidRDefault="000F7F73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</w:t>
      </w:r>
      <w:r>
        <w:rPr>
          <w:rFonts w:ascii="Times New Roman" w:eastAsia="Times New Roman" w:hAnsi="Times New Roman" w:cs="Times New Roman"/>
        </w:rPr>
        <w:t>тветствии законодательством Российской Федерации (ст.513 ГК РФ) и условиям Договора.</w:t>
      </w:r>
    </w:p>
    <w:p w:rsidR="00532E65" w:rsidRDefault="000F7F73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532E65" w:rsidRDefault="000F7F73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532E65" w:rsidRDefault="000F7F73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:rsidR="00532E65" w:rsidRDefault="000F7F73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проверку соответствия</w:t>
      </w:r>
      <w:r>
        <w:rPr>
          <w:rFonts w:ascii="Times New Roman" w:eastAsia="Times New Roman" w:hAnsi="Times New Roman" w:cs="Times New Roman"/>
        </w:rPr>
        <w:t xml:space="preserve">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532E65" w:rsidRDefault="000F7F73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532E65" w:rsidRDefault="000F7F73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</w:t>
      </w:r>
      <w:r>
        <w:rPr>
          <w:rFonts w:ascii="Times New Roman" w:eastAsia="Times New Roman" w:hAnsi="Times New Roman" w:cs="Times New Roman"/>
        </w:rPr>
        <w:t>ство и комплектность поставленной ими продукции;</w:t>
      </w:r>
    </w:p>
    <w:p w:rsidR="00532E65" w:rsidRDefault="000F7F73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532E65" w:rsidRDefault="000F7F73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</w:t>
      </w:r>
      <w:r>
        <w:rPr>
          <w:rFonts w:ascii="Times New Roman" w:hAnsi="Times New Roman" w:cs="Times New Roman"/>
        </w:rPr>
        <w:t>едующих документов на русском языке:</w:t>
      </w:r>
    </w:p>
    <w:p w:rsidR="00532E65" w:rsidRDefault="000F7F73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4.7.1. Сертификаты соответствия.</w:t>
      </w:r>
    </w:p>
    <w:p w:rsidR="00532E65" w:rsidRDefault="000F7F73">
      <w:pPr>
        <w:tabs>
          <w:tab w:val="left" w:pos="0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4.7.2. Гарантийные свидетельства.</w:t>
      </w:r>
    </w:p>
    <w:p w:rsidR="00532E65" w:rsidRDefault="000F7F73">
      <w:pPr>
        <w:tabs>
          <w:tab w:val="left" w:pos="0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4.7.3.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532E65" w:rsidRDefault="000F7F73">
      <w:pPr>
        <w:tabs>
          <w:tab w:val="left" w:pos="0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4.7.4. Документ, подтверждающий страну происхождения Продукции.</w:t>
      </w:r>
    </w:p>
    <w:p w:rsidR="00532E65" w:rsidRDefault="000F7F73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4.8. </w:t>
      </w: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532E65" w:rsidRDefault="000F7F73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  <w:b/>
        </w:rPr>
        <w:t xml:space="preserve">                                                      5.  Тара и упаковка</w:t>
      </w:r>
    </w:p>
    <w:p w:rsidR="00532E65" w:rsidRDefault="000F7F7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532E65" w:rsidRDefault="000F7F7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532E65" w:rsidRDefault="000F7F7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532E65" w:rsidRDefault="000F7F7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>кции Покупателем.</w:t>
      </w:r>
    </w:p>
    <w:p w:rsidR="00532E65" w:rsidRDefault="000F7F73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</w:t>
      </w:r>
      <w:r>
        <w:rPr>
          <w:sz w:val="22"/>
          <w:szCs w:val="22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532E65" w:rsidRDefault="000F7F7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За непредставление/нарушение сроков представления документов, предусмотренных п. 4.7.1. – 4.7.4.</w:t>
      </w:r>
      <w:r>
        <w:rPr>
          <w:sz w:val="22"/>
          <w:szCs w:val="22"/>
        </w:rPr>
        <w:t xml:space="preserve">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532E65" w:rsidRDefault="000F7F73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</w:t>
      </w:r>
      <w:r>
        <w:rPr>
          <w:sz w:val="22"/>
          <w:szCs w:val="22"/>
        </w:rPr>
        <w:t>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</w:t>
      </w:r>
      <w:r>
        <w:rPr>
          <w:sz w:val="22"/>
          <w:szCs w:val="22"/>
        </w:rPr>
        <w:t>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</w:t>
      </w:r>
      <w:r>
        <w:rPr>
          <w:sz w:val="22"/>
          <w:szCs w:val="22"/>
        </w:rPr>
        <w:t xml:space="preserve">оченного платежа за каждый день просрочки. </w:t>
      </w:r>
    </w:p>
    <w:p w:rsidR="00532E65" w:rsidRDefault="000F7F7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</w:t>
      </w:r>
      <w:r>
        <w:rPr>
          <w:sz w:val="22"/>
          <w:szCs w:val="22"/>
        </w:rPr>
        <w:t xml:space="preserve"> от суммы просроченного платежа.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</w:t>
      </w:r>
      <w:r>
        <w:rPr>
          <w:sz w:val="22"/>
          <w:szCs w:val="22"/>
        </w:rPr>
        <w:t>).</w:t>
      </w:r>
    </w:p>
    <w:p w:rsidR="00532E65" w:rsidRDefault="000F7F7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532E65" w:rsidRDefault="000F7F7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</w:t>
      </w:r>
      <w:r>
        <w:rPr>
          <w:sz w:val="22"/>
          <w:szCs w:val="22"/>
        </w:rPr>
        <w:t>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</w:t>
      </w:r>
      <w:r>
        <w:rPr>
          <w:sz w:val="22"/>
          <w:szCs w:val="22"/>
        </w:rPr>
        <w:t>ретензии.</w:t>
      </w:r>
    </w:p>
    <w:p w:rsidR="00532E65" w:rsidRDefault="000F7F7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</w:t>
      </w:r>
      <w:r>
        <w:rPr>
          <w:sz w:val="22"/>
          <w:szCs w:val="22"/>
        </w:rPr>
        <w:t xml:space="preserve">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</w:t>
      </w:r>
      <w:r>
        <w:rPr>
          <w:sz w:val="22"/>
          <w:szCs w:val="22"/>
        </w:rPr>
        <w:t>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</w:t>
      </w:r>
      <w:r>
        <w:rPr>
          <w:sz w:val="22"/>
          <w:szCs w:val="22"/>
        </w:rPr>
        <w:t>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</w:t>
      </w:r>
      <w:r>
        <w:rPr>
          <w:sz w:val="22"/>
          <w:szCs w:val="22"/>
        </w:rPr>
        <w:t>илами, действующими на дату подачи искового заявления.</w:t>
      </w:r>
    </w:p>
    <w:p w:rsidR="00532E65" w:rsidRDefault="000F7F7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532E65" w:rsidRDefault="000F7F7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</w:t>
      </w:r>
      <w:r>
        <w:rPr>
          <w:sz w:val="22"/>
          <w:szCs w:val="22"/>
        </w:rPr>
        <w:t>чается по месту третейского судопроизводства.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532E65" w:rsidRDefault="000F7F7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532E65" w:rsidRDefault="000F7F7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532E65" w:rsidRDefault="000F7F73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532E65" w:rsidRDefault="000F7F7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32E65" w:rsidRDefault="000F7F7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</w:t>
      </w:r>
      <w:r>
        <w:rPr>
          <w:rFonts w:ascii="Times New Roman" w:hAnsi="Times New Roman" w:cs="Times New Roman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mes New Roman" w:hAnsi="Times New Roman" w:cs="Times New Roman"/>
        </w:rPr>
        <w:t>никновение обстоятельств непреодолимой силы, от Торгово-</w:t>
      </w:r>
      <w:r>
        <w:rPr>
          <w:rFonts w:ascii="Times New Roman" w:hAnsi="Times New Roman" w:cs="Times New Roman"/>
        </w:rPr>
        <w:lastRenderedPageBreak/>
        <w:t>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mes New Roman" w:hAnsi="Times New Roman" w:cs="Times New Roman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mes New Roman" w:hAnsi="Times New Roman" w:cs="Times New Roman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32E65" w:rsidRDefault="000F7F73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mes New Roman" w:hAnsi="Times New Roman" w:cs="Times New Roman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mes New Roman" w:hAnsi="Times New Roman" w:cs="Times New Roman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32E65" w:rsidRDefault="000F7F7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mes New Roman" w:hAnsi="Times New Roman" w:cs="Times New Roman"/>
        </w:rPr>
        <w:t>ведомления другой Стороны об обстоятельствах непреодолимой силы в установленный Договором срок.</w:t>
      </w:r>
    </w:p>
    <w:p w:rsidR="00532E65" w:rsidRDefault="000F7F7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mes New Roman" w:hAnsi="Times New Roman" w:cs="Times New Roman"/>
        </w:rPr>
        <w:t>льств непреодолимой силы.</w:t>
      </w:r>
    </w:p>
    <w:p w:rsidR="00532E65" w:rsidRDefault="000F7F73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532E65" w:rsidRDefault="000F7F7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mes New Roman" w:hAnsi="Times New Roman" w:cs="Times New Roman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mes New Roman" w:hAnsi="Times New Roman" w:cs="Times New Roman"/>
        </w:rPr>
        <w:t xml:space="preserve"> бизнеса.</w:t>
      </w:r>
    </w:p>
    <w:p w:rsidR="00532E65" w:rsidRDefault="000F7F7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mes New Roman" w:hAnsi="Times New Roman" w:cs="Times New Roman"/>
        </w:rPr>
        <w:t xml:space="preserve">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</w:t>
      </w:r>
      <w:r>
        <w:rPr>
          <w:rFonts w:ascii="Times New Roman" w:hAnsi="Times New Roman" w:cs="Times New Roman"/>
        </w:rPr>
        <w:t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532E65" w:rsidRDefault="000F7F7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</w:t>
      </w:r>
      <w:r>
        <w:rPr>
          <w:rFonts w:ascii="Times New Roman" w:hAnsi="Times New Roman" w:cs="Times New Roman"/>
        </w:rPr>
        <w:t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mes New Roman" w:hAnsi="Times New Roman" w:cs="Times New Roman"/>
        </w:rPr>
        <w:t>либо неправомерные преимущества или достичь иные неправомерные цели.</w:t>
      </w:r>
    </w:p>
    <w:p w:rsidR="00532E65" w:rsidRDefault="000F7F7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</w:t>
      </w:r>
      <w:r>
        <w:rPr>
          <w:rFonts w:ascii="Times New Roman" w:hAnsi="Times New Roman" w:cs="Times New Roman"/>
        </w:rPr>
        <w:t>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532E65" w:rsidRDefault="000F7F7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</w:t>
      </w:r>
      <w:r>
        <w:rPr>
          <w:rFonts w:ascii="Times New Roman" w:hAnsi="Times New Roman" w:cs="Times New Roman"/>
        </w:rPr>
        <w:t>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</w:t>
      </w:r>
      <w:r>
        <w:rPr>
          <w:rFonts w:ascii="Times New Roman" w:hAnsi="Times New Roman" w:cs="Times New Roman"/>
        </w:rPr>
        <w:t>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32E65" w:rsidRDefault="000F7F7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</w:t>
      </w:r>
      <w:r>
        <w:rPr>
          <w:rFonts w:ascii="Times New Roman" w:hAnsi="Times New Roman" w:cs="Times New Roman"/>
        </w:rPr>
        <w:t>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</w:t>
      </w:r>
      <w:r>
        <w:rPr>
          <w:rFonts w:ascii="Times New Roman" w:hAnsi="Times New Roman" w:cs="Times New Roman"/>
        </w:rPr>
        <w:t>тниками или посредниками.</w:t>
      </w:r>
    </w:p>
    <w:p w:rsidR="00532E65" w:rsidRDefault="000F7F7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</w:t>
      </w:r>
      <w:r>
        <w:rPr>
          <w:rFonts w:ascii="Times New Roman" w:hAnsi="Times New Roman" w:cs="Times New Roman"/>
        </w:rPr>
        <w:t>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</w:t>
      </w:r>
      <w:r>
        <w:rPr>
          <w:rFonts w:ascii="Times New Roman" w:hAnsi="Times New Roman" w:cs="Times New Roman"/>
        </w:rPr>
        <w:t>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532E65" w:rsidRDefault="000F7F7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</w:t>
      </w:r>
      <w:r>
        <w:rPr>
          <w:sz w:val="22"/>
          <w:szCs w:val="22"/>
        </w:rPr>
        <w:t>о запросу уполномоченных органов в случаях, предусмотренных законодательством Российской Федерации.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</w:t>
      </w:r>
      <w:r>
        <w:rPr>
          <w:sz w:val="22"/>
          <w:szCs w:val="22"/>
        </w:rPr>
        <w:t>действия Договора.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</w:t>
      </w:r>
      <w:r>
        <w:rPr>
          <w:sz w:val="22"/>
          <w:szCs w:val="22"/>
        </w:rPr>
        <w:t>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532E65" w:rsidRDefault="000F7F7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532E65" w:rsidRDefault="000F7F7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</w:t>
      </w:r>
      <w:r>
        <w:rPr>
          <w:rFonts w:ascii="Times New Roman" w:hAnsi="Times New Roman" w:cs="Times New Roman"/>
        </w:rPr>
        <w:t>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</w:t>
      </w:r>
      <w:r>
        <w:rPr>
          <w:rFonts w:ascii="Times New Roman" w:hAnsi="Times New Roman" w:cs="Times New Roman"/>
        </w:rPr>
        <w:t>ебования в течение 2 (двух) рабочих дней со дня осуществления уступки.</w:t>
      </w:r>
    </w:p>
    <w:p w:rsidR="00532E65" w:rsidRDefault="000F7F7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</w:t>
      </w:r>
      <w:r>
        <w:rPr>
          <w:rFonts w:ascii="Times New Roman" w:hAnsi="Times New Roman" w:cs="Times New Roman"/>
        </w:rPr>
        <w:t>ния Поставщиком регрессных требований Фактора (факторинг с правом регресса).</w:t>
      </w:r>
    </w:p>
    <w:p w:rsidR="00532E65" w:rsidRDefault="000F7F7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</w:t>
      </w:r>
      <w:r>
        <w:rPr>
          <w:rFonts w:ascii="Times New Roman" w:hAnsi="Times New Roman" w:cs="Times New Roman"/>
        </w:rPr>
        <w:t>ает Обществу (Покупателю) штраф за каждое нарушение в размере 1% от стоимости заключенного договора.</w:t>
      </w:r>
    </w:p>
    <w:p w:rsidR="00532E65" w:rsidRDefault="000F7F7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</w:t>
      </w:r>
      <w:r>
        <w:rPr>
          <w:rFonts w:ascii="Times New Roman" w:hAnsi="Times New Roman" w:cs="Times New Roman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532E65" w:rsidRDefault="000F7F7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532E65" w:rsidRDefault="000F7F73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</w:t>
      </w:r>
      <w:r>
        <w:rPr>
          <w:sz w:val="22"/>
          <w:szCs w:val="22"/>
        </w:rPr>
        <w:t>я на русском языке, и настоящий Договор толкуется в соответствии с нормами этого языка.</w:t>
      </w:r>
    </w:p>
    <w:p w:rsidR="00532E65" w:rsidRDefault="000F7F73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532E65" w:rsidRDefault="000F7F7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</w:t>
      </w:r>
      <w:r>
        <w:rPr>
          <w:rFonts w:ascii="Times New Roman" w:hAnsi="Times New Roman" w:cs="Times New Roman"/>
        </w:rPr>
        <w:t xml:space="preserve">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</w:t>
      </w:r>
      <w:r>
        <w:rPr>
          <w:rFonts w:ascii="Times New Roman" w:hAnsi="Times New Roman" w:cs="Times New Roman"/>
        </w:rPr>
        <w:t>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</w:t>
      </w:r>
      <w:r>
        <w:rPr>
          <w:rFonts w:ascii="Times New Roman" w:hAnsi="Times New Roman" w:cs="Times New Roman"/>
        </w:rPr>
        <w:t xml:space="preserve">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</w:t>
      </w:r>
      <w:r>
        <w:rPr>
          <w:rFonts w:ascii="Times New Roman" w:hAnsi="Times New Roman" w:cs="Times New Roman"/>
        </w:rPr>
        <w:t>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</w:t>
      </w:r>
      <w:r>
        <w:rPr>
          <w:rFonts w:ascii="Times New Roman" w:hAnsi="Times New Roman" w:cs="Times New Roman"/>
        </w:rPr>
        <w:t xml:space="preserve">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</w:t>
      </w:r>
      <w:r>
        <w:rPr>
          <w:rFonts w:ascii="Times New Roman" w:hAnsi="Times New Roman" w:cs="Times New Roman"/>
        </w:rPr>
        <w:t>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</w:t>
      </w:r>
      <w:r>
        <w:rPr>
          <w:rFonts w:ascii="Times New Roman" w:hAnsi="Times New Roman" w:cs="Times New Roman"/>
        </w:rPr>
        <w:t xml:space="preserve">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532E65" w:rsidRDefault="000F7F73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</w:t>
      </w:r>
      <w:r>
        <w:rPr>
          <w:rFonts w:ascii="Times New Roman" w:hAnsi="Times New Roman" w:cs="Times New Roman"/>
        </w:rPr>
        <w:t>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</w:t>
      </w:r>
      <w:r>
        <w:rPr>
          <w:rFonts w:ascii="Times New Roman" w:hAnsi="Times New Roman" w:cs="Times New Roman"/>
        </w:rPr>
        <w:t xml:space="preserve">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</w:t>
      </w:r>
      <w:r>
        <w:rPr>
          <w:sz w:val="22"/>
          <w:szCs w:val="22"/>
        </w:rPr>
        <w:t xml:space="preserve">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</w:t>
      </w:r>
      <w:r>
        <w:rPr>
          <w:spacing w:val="-4"/>
          <w:sz w:val="22"/>
          <w:szCs w:val="22"/>
          <w:lang w:eastAsia="en-US"/>
        </w:rPr>
        <w:t xml:space="preserve"> письменного уведомления Покупателя.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</w:t>
      </w:r>
      <w:r>
        <w:rPr>
          <w:rFonts w:ascii="Times New Roman" w:hAnsi="Times New Roman" w:cs="Times New Roman"/>
        </w:rPr>
        <w:t>ц;</w:t>
      </w:r>
    </w:p>
    <w:p w:rsidR="00532E65" w:rsidRDefault="000F7F7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</w:t>
      </w:r>
      <w:r>
        <w:rPr>
          <w:rFonts w:ascii="Times New Roman" w:hAnsi="Times New Roman" w:cs="Times New Roman"/>
        </w:rPr>
        <w:t>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</w:t>
      </w:r>
      <w:r>
        <w:rPr>
          <w:rFonts w:ascii="Times New Roman" w:hAnsi="Times New Roman" w:cs="Times New Roman"/>
        </w:rPr>
        <w:t>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</w:t>
      </w:r>
      <w:r>
        <w:rPr>
          <w:rFonts w:ascii="Times New Roman" w:hAnsi="Times New Roman" w:cs="Times New Roman"/>
        </w:rPr>
        <w:t xml:space="preserve"> деятельности и исполнения обязательств по Договору, если осуществляемая по Договору деятельность является лицензируемой;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</w:t>
      </w:r>
      <w:r>
        <w:rPr>
          <w:rFonts w:ascii="Times New Roman" w:hAnsi="Times New Roman" w:cs="Times New Roman"/>
        </w:rPr>
        <w:t>изации;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</w:t>
      </w:r>
      <w:r>
        <w:rPr>
          <w:rFonts w:ascii="Times New Roman" w:hAnsi="Times New Roman" w:cs="Times New Roman"/>
        </w:rPr>
        <w:t>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</w:t>
      </w:r>
      <w:r>
        <w:rPr>
          <w:rFonts w:ascii="Times New Roman" w:hAnsi="Times New Roman" w:cs="Times New Roman"/>
        </w:rPr>
        <w:t>вую отчетность в налоговые органы;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</w:t>
      </w:r>
      <w:r>
        <w:rPr>
          <w:rFonts w:ascii="Times New Roman" w:hAnsi="Times New Roman" w:cs="Times New Roman"/>
        </w:rPr>
        <w:t>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своевременно и в полном объеме уплачивает </w:t>
      </w:r>
      <w:r>
        <w:rPr>
          <w:rFonts w:ascii="Times New Roman" w:hAnsi="Times New Roman" w:cs="Times New Roman"/>
        </w:rPr>
        <w:t>налоги, сборы и страховые взносы;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532E65" w:rsidRDefault="000F7F7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</w:t>
      </w:r>
      <w:r>
        <w:rPr>
          <w:sz w:val="22"/>
          <w:szCs w:val="22"/>
        </w:rPr>
        <w:t>ик нарушит гарантии (любую одну, несколько или все вместе), указанные в п. 12.3. настоящего Договора, и это повлечет:</w:t>
      </w:r>
    </w:p>
    <w:p w:rsidR="00532E65" w:rsidRDefault="000F7F73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32E65" w:rsidRDefault="000F7F73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</w:t>
      </w:r>
      <w:r>
        <w:rPr>
          <w:rFonts w:ascii="Times New Roman" w:hAnsi="Times New Roman" w:cs="Times New Roman"/>
        </w:rPr>
        <w:t xml:space="preserve">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</w:t>
      </w:r>
      <w:r>
        <w:rPr>
          <w:rFonts w:ascii="Times New Roman" w:hAnsi="Times New Roman" w:cs="Times New Roman"/>
        </w:rPr>
        <w:t>ности признать расходы для целей налогообложения прибыли или включить НДС в состав налоговых вычетов,</w:t>
      </w:r>
    </w:p>
    <w:p w:rsidR="00532E65" w:rsidRDefault="000F7F73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</w:t>
      </w:r>
      <w:r>
        <w:rPr>
          <w:sz w:val="22"/>
          <w:szCs w:val="22"/>
        </w:rPr>
        <w:t xml:space="preserve">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</w:t>
      </w:r>
      <w:r>
        <w:rPr>
          <w:sz w:val="22"/>
          <w:szCs w:val="22"/>
        </w:rPr>
        <w:t xml:space="preserve">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532E65" w:rsidRDefault="000F7F7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532E65" w:rsidRDefault="000F7F73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532E65" w:rsidRDefault="000F7F7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532E65" w:rsidRDefault="000F7F7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532E65" w:rsidRDefault="000F7F7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</w:t>
        </w:r>
        <w:r>
          <w:rPr>
            <w:rStyle w:val="af5"/>
            <w:sz w:val="22"/>
            <w:szCs w:val="22"/>
            <w:lang w:val="en-US"/>
          </w:rPr>
          <w:t>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532E65" w:rsidRDefault="000F7F7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532E65" w:rsidRDefault="000F7F7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532E65" w:rsidRDefault="000F7F7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532E65" w:rsidRDefault="000F7F73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532E65" w:rsidRDefault="000F7F7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532E65" w:rsidRDefault="000F7F7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532E65" w:rsidRDefault="000F7F7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532E65" w:rsidRDefault="000F7F7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532E65" w:rsidRDefault="000F7F7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</w:t>
      </w:r>
      <w:r>
        <w:rPr>
          <w:rFonts w:ascii="Times New Roman" w:hAnsi="Times New Roman" w:cs="Times New Roman"/>
        </w:rPr>
        <w:t xml:space="preserve">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532E65" w:rsidRDefault="000F7F73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</w:t>
      </w:r>
      <w:r>
        <w:rPr>
          <w:sz w:val="22"/>
          <w:szCs w:val="22"/>
        </w:rPr>
        <w:t>ментооборота.</w:t>
      </w:r>
    </w:p>
    <w:p w:rsidR="00532E65" w:rsidRDefault="000F7F7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532E65" w:rsidRDefault="000F7F73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532E65" w:rsidRDefault="000F7F7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532E65" w:rsidRDefault="000F7F7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532E65" w:rsidRDefault="000F7F7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532E65" w:rsidRDefault="000F7F7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532E65" w:rsidRDefault="000F7F7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2. </w:t>
      </w:r>
      <w:r>
        <w:rPr>
          <w:rFonts w:ascii="Times New Roman" w:hAnsi="Times New Roman" w:cs="Times New Roman"/>
        </w:rPr>
        <w:t>Информация о собственниках контрагента (включая конечных бенефициаров).</w:t>
      </w:r>
    </w:p>
    <w:p w:rsidR="00532E65" w:rsidRDefault="000F7F7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532E65" w:rsidRDefault="00532E6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532E65" w:rsidRDefault="000F7F7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532E65">
        <w:trPr>
          <w:trHeight w:val="411"/>
        </w:trPr>
        <w:tc>
          <w:tcPr>
            <w:tcW w:w="4920" w:type="dxa"/>
          </w:tcPr>
          <w:p w:rsidR="00532E65" w:rsidRDefault="00532E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32E65" w:rsidRDefault="000F7F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532E65" w:rsidRDefault="000F7F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532E65" w:rsidRDefault="000F7F7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:rsidR="00532E65" w:rsidRDefault="000F7F7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532E65" w:rsidRDefault="000F7F7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532E65" w:rsidRDefault="000F7F7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532E65" w:rsidRDefault="000F7F7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532E65" w:rsidRDefault="000F7F7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532E65" w:rsidRDefault="000F7F7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532E65" w:rsidRDefault="000F7F7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532E65" w:rsidRDefault="000F7F7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  <w:p w:rsidR="00532E65" w:rsidRDefault="000F7F7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532E65" w:rsidRDefault="000F7F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532E65" w:rsidRDefault="00532E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32E65" w:rsidRDefault="000F7F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532E65" w:rsidRDefault="00532E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32E65" w:rsidRDefault="000F7F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532E65" w:rsidRDefault="00532E6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2E65" w:rsidRDefault="000F7F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532E65" w:rsidRDefault="000F7F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532E65" w:rsidRDefault="000F7F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532E65" w:rsidRDefault="000F7F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532E65" w:rsidRDefault="000F7F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532E65" w:rsidRDefault="000F7F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532E65" w:rsidRDefault="000F7F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532E65" w:rsidRDefault="000F7F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532E65" w:rsidRDefault="00532E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32E65" w:rsidRDefault="00532E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32E65" w:rsidRDefault="00532E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32E65" w:rsidRDefault="00532E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32E65" w:rsidRDefault="000F7F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532E65">
        <w:trPr>
          <w:trHeight w:val="202"/>
        </w:trPr>
        <w:tc>
          <w:tcPr>
            <w:tcW w:w="4920" w:type="dxa"/>
          </w:tcPr>
          <w:p w:rsidR="00532E65" w:rsidRDefault="000F7F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532E65" w:rsidRDefault="000F7F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532E65">
        <w:trPr>
          <w:trHeight w:val="679"/>
        </w:trPr>
        <w:tc>
          <w:tcPr>
            <w:tcW w:w="4920" w:type="dxa"/>
          </w:tcPr>
          <w:p w:rsidR="00532E65" w:rsidRDefault="00532E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2E65" w:rsidRDefault="000F7F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532E65" w:rsidRDefault="00532E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2E65" w:rsidRDefault="000F7F7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532E65" w:rsidRDefault="00532E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32E65" w:rsidRDefault="00532E6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532E65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532E65" w:rsidRDefault="000F7F73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532E65" w:rsidRDefault="000F7F73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к Договору №________________ </w:t>
      </w:r>
    </w:p>
    <w:p w:rsidR="00532E65" w:rsidRDefault="000F7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 от "____" __________ 20___</w:t>
      </w:r>
      <w:r>
        <w:rPr>
          <w:sz w:val="20"/>
          <w:szCs w:val="20"/>
        </w:rPr>
        <w:t>г</w:t>
      </w:r>
    </w:p>
    <w:p w:rsidR="00532E65" w:rsidRDefault="00532E6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532E65" w:rsidRDefault="000F7F7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_________20__г.</w:t>
      </w:r>
    </w:p>
    <w:p w:rsidR="00532E65" w:rsidRDefault="000F7F7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______________от________20__г.</w:t>
      </w:r>
    </w:p>
    <w:tbl>
      <w:tblPr>
        <w:tblpPr w:leftFromText="180" w:rightFromText="180" w:vertAnchor="text" w:horzAnchor="margin" w:tblpXSpec="center" w:tblpY="139"/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51"/>
        <w:gridCol w:w="2281"/>
        <w:gridCol w:w="1706"/>
        <w:gridCol w:w="709"/>
        <w:gridCol w:w="708"/>
        <w:gridCol w:w="993"/>
        <w:gridCol w:w="1110"/>
      </w:tblGrid>
      <w:tr w:rsidR="00532E65">
        <w:tc>
          <w:tcPr>
            <w:tcW w:w="567" w:type="dxa"/>
            <w:vAlign w:val="center"/>
          </w:tcPr>
          <w:p w:rsidR="00532E65" w:rsidRDefault="000F7F7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1" w:type="dxa"/>
            <w:vAlign w:val="center"/>
          </w:tcPr>
          <w:p w:rsidR="00532E65" w:rsidRDefault="000F7F7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281" w:type="dxa"/>
            <w:vAlign w:val="center"/>
          </w:tcPr>
          <w:p w:rsidR="00532E65" w:rsidRDefault="000F7F7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6" w:type="dxa"/>
            <w:vAlign w:val="center"/>
          </w:tcPr>
          <w:p w:rsidR="00532E65" w:rsidRDefault="00532E6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32E65" w:rsidRDefault="000F7F7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532E65" w:rsidRDefault="000F7F7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:rsidR="00532E65" w:rsidRDefault="000F7F7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532E65" w:rsidRDefault="000F7F7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532E65" w:rsidRDefault="000F7F7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10" w:type="dxa"/>
            <w:vAlign w:val="center"/>
          </w:tcPr>
          <w:p w:rsidR="00532E65" w:rsidRDefault="000F7F7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532E65" w:rsidRDefault="000F7F7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532E65">
        <w:trPr>
          <w:trHeight w:val="530"/>
        </w:trPr>
        <w:tc>
          <w:tcPr>
            <w:tcW w:w="567" w:type="dxa"/>
            <w:vAlign w:val="center"/>
          </w:tcPr>
          <w:p w:rsidR="00532E65" w:rsidRDefault="000F7F7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E65" w:rsidRDefault="000F7F7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8317240008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2E65" w:rsidRDefault="000F7F73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Полотно вафельное 0,45м</w:t>
            </w:r>
          </w:p>
        </w:tc>
        <w:tc>
          <w:tcPr>
            <w:tcW w:w="1706" w:type="dxa"/>
            <w:vAlign w:val="center"/>
          </w:tcPr>
          <w:p w:rsidR="00532E65" w:rsidRDefault="00532E6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E65" w:rsidRDefault="000F7F7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E65" w:rsidRDefault="000F7F7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993" w:type="dxa"/>
            <w:vAlign w:val="center"/>
          </w:tcPr>
          <w:p w:rsidR="00532E65" w:rsidRDefault="00532E6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:rsidR="00532E65" w:rsidRDefault="00532E6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E65">
        <w:trPr>
          <w:trHeight w:val="406"/>
        </w:trPr>
        <w:tc>
          <w:tcPr>
            <w:tcW w:w="567" w:type="dxa"/>
            <w:vAlign w:val="center"/>
          </w:tcPr>
          <w:p w:rsidR="00532E65" w:rsidRDefault="000F7F7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E65" w:rsidRDefault="000F7F7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8392000007</w:t>
            </w:r>
          </w:p>
        </w:tc>
        <w:tc>
          <w:tcPr>
            <w:tcW w:w="228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2E65" w:rsidRDefault="000F7F73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Ситец 80см</w:t>
            </w:r>
          </w:p>
        </w:tc>
        <w:tc>
          <w:tcPr>
            <w:tcW w:w="1706" w:type="dxa"/>
            <w:vAlign w:val="center"/>
          </w:tcPr>
          <w:p w:rsidR="00532E65" w:rsidRDefault="00532E6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E65" w:rsidRDefault="000F7F7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E65" w:rsidRDefault="000F7F7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3804</w:t>
            </w:r>
          </w:p>
        </w:tc>
        <w:tc>
          <w:tcPr>
            <w:tcW w:w="993" w:type="dxa"/>
            <w:vAlign w:val="center"/>
          </w:tcPr>
          <w:p w:rsidR="00532E65" w:rsidRDefault="00532E6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:rsidR="00532E65" w:rsidRDefault="00532E6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E65">
        <w:trPr>
          <w:trHeight w:val="406"/>
        </w:trPr>
        <w:tc>
          <w:tcPr>
            <w:tcW w:w="567" w:type="dxa"/>
            <w:vAlign w:val="center"/>
          </w:tcPr>
          <w:p w:rsidR="00532E65" w:rsidRDefault="000F7F7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E65" w:rsidRDefault="000F7F7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8319220002</w:t>
            </w:r>
          </w:p>
        </w:tc>
        <w:tc>
          <w:tcPr>
            <w:tcW w:w="228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2E65" w:rsidRDefault="000F7F73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Бязь отбеленная 1.5 м ГОСТ 29298-92</w:t>
            </w:r>
          </w:p>
        </w:tc>
        <w:tc>
          <w:tcPr>
            <w:tcW w:w="1706" w:type="dxa"/>
            <w:vAlign w:val="center"/>
          </w:tcPr>
          <w:p w:rsidR="00532E65" w:rsidRDefault="00532E6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E65" w:rsidRDefault="000F7F7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Пог. метр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E65" w:rsidRDefault="000F7F7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vAlign w:val="center"/>
          </w:tcPr>
          <w:p w:rsidR="00532E65" w:rsidRDefault="00532E6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:rsidR="00532E65" w:rsidRDefault="00532E65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E65">
        <w:trPr>
          <w:trHeight w:val="268"/>
        </w:trPr>
        <w:tc>
          <w:tcPr>
            <w:tcW w:w="8515" w:type="dxa"/>
            <w:gridSpan w:val="7"/>
            <w:vAlign w:val="center"/>
          </w:tcPr>
          <w:p w:rsidR="00532E65" w:rsidRDefault="000F7F7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10" w:type="dxa"/>
            <w:vAlign w:val="center"/>
          </w:tcPr>
          <w:p w:rsidR="00532E65" w:rsidRDefault="00532E65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2E65">
        <w:trPr>
          <w:trHeight w:val="273"/>
        </w:trPr>
        <w:tc>
          <w:tcPr>
            <w:tcW w:w="8515" w:type="dxa"/>
            <w:gridSpan w:val="7"/>
            <w:vAlign w:val="center"/>
          </w:tcPr>
          <w:p w:rsidR="00532E65" w:rsidRDefault="000F7F7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10" w:type="dxa"/>
            <w:vAlign w:val="center"/>
          </w:tcPr>
          <w:p w:rsidR="00532E65" w:rsidRDefault="00532E6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E65">
        <w:trPr>
          <w:trHeight w:val="276"/>
        </w:trPr>
        <w:tc>
          <w:tcPr>
            <w:tcW w:w="8515" w:type="dxa"/>
            <w:gridSpan w:val="7"/>
            <w:vAlign w:val="center"/>
          </w:tcPr>
          <w:p w:rsidR="00532E65" w:rsidRDefault="000F7F7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10" w:type="dxa"/>
            <w:vAlign w:val="center"/>
          </w:tcPr>
          <w:p w:rsidR="00532E65" w:rsidRDefault="00532E6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2E65" w:rsidRDefault="00532E65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532E65" w:rsidRDefault="000F7F73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Срок поставки: </w:t>
      </w:r>
      <w:r>
        <w:t xml:space="preserve">в период </w:t>
      </w:r>
      <w:r>
        <w:rPr>
          <w:sz w:val="22"/>
          <w:szCs w:val="22"/>
        </w:rPr>
        <w:t>с 01.12.2024 г. по 29.12.2024 г.</w:t>
      </w:r>
    </w:p>
    <w:p w:rsidR="00532E65" w:rsidRDefault="000F7F7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532E65" w:rsidRDefault="000F7F7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532E65" w:rsidRDefault="000F7F7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532E65" w:rsidRDefault="000F7F7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532E65" w:rsidRDefault="000F7F7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ПОСТАВЩИК</w:t>
      </w:r>
    </w:p>
    <w:p w:rsidR="00532E65" w:rsidRDefault="00532E6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532E65" w:rsidRDefault="00532E6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532E65" w:rsidRDefault="000F7F7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532E65" w:rsidRDefault="000F7F7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М.П.                                                                             </w:t>
      </w:r>
      <w:r>
        <w:rPr>
          <w:rFonts w:ascii="Times New Roman" w:hAnsi="Times New Roman" w:cs="Times New Roman"/>
        </w:rPr>
        <w:t xml:space="preserve"> М.П.   </w:t>
      </w:r>
    </w:p>
    <w:p w:rsidR="00532E65" w:rsidRDefault="000F7F73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532E65" w:rsidRDefault="000F7F7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532E65" w:rsidRDefault="000F7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532E65" w:rsidRDefault="000F7F7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532E65" w:rsidRDefault="000F7F7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532E65" w:rsidRDefault="00532E65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532E65" w:rsidRDefault="000F7F7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532E65" w:rsidRDefault="000F7F7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532E65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532E65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532E65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532E65" w:rsidRDefault="000F7F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32E65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65" w:rsidRDefault="000F7F7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65" w:rsidRDefault="00532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65" w:rsidRDefault="00532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65" w:rsidRDefault="00532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65" w:rsidRDefault="00532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65" w:rsidRDefault="00532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65" w:rsidRDefault="00532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E65" w:rsidRDefault="00532E65">
            <w:pPr>
              <w:jc w:val="center"/>
              <w:rPr>
                <w:sz w:val="20"/>
                <w:szCs w:val="20"/>
              </w:rPr>
            </w:pPr>
          </w:p>
        </w:tc>
      </w:tr>
    </w:tbl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rPr>
          <w:rFonts w:ascii="Times New Roman" w:eastAsia="Times New Roman" w:hAnsi="Times New Roman" w:cs="Times New Roman"/>
        </w:rPr>
      </w:pPr>
    </w:p>
    <w:p w:rsidR="00532E65" w:rsidRDefault="00532E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32E65" w:rsidRDefault="00532E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32E65" w:rsidRDefault="00532E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32E65" w:rsidRDefault="000F7F7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532E65" w:rsidRDefault="000F7F7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532E65" w:rsidRDefault="000F7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532E65" w:rsidRDefault="000F7F73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532E65" w:rsidRDefault="00532E65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532E65" w:rsidRDefault="00532E65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532E65" w:rsidRDefault="00532E6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532E65" w:rsidRDefault="00532E6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532E65" w:rsidRDefault="000F7F7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532E65" w:rsidRDefault="00532E6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532E65" w:rsidRDefault="00532E65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532E65" w:rsidRDefault="000F7F73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532E65" w:rsidRDefault="000F7F73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532E65" w:rsidRDefault="00532E6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32E65" w:rsidRDefault="000F7F7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532E65" w:rsidRDefault="000F7F73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532E65" w:rsidRDefault="000F7F7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532E65" w:rsidRDefault="000F7F7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</w:t>
      </w:r>
      <w:r>
        <w:rPr>
          <w:rFonts w:ascii="Times New Roman" w:eastAsia="Times New Roman" w:hAnsi="Times New Roman" w:cs="Times New Roman"/>
        </w:rPr>
        <w:t>______________________________,</w:t>
      </w:r>
    </w:p>
    <w:p w:rsidR="00532E65" w:rsidRDefault="000F7F7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532E65" w:rsidRDefault="000F7F7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532E65" w:rsidRDefault="000F7F7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532E65" w:rsidRDefault="000F7F7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</w:t>
      </w:r>
      <w:r>
        <w:rPr>
          <w:rFonts w:ascii="Times New Roman" w:eastAsia="Times New Roman" w:hAnsi="Times New Roman" w:cs="Times New Roman"/>
          <w:b/>
          <w:i/>
        </w:rPr>
        <w:t>_________________</w:t>
      </w:r>
    </w:p>
    <w:p w:rsidR="00532E65" w:rsidRDefault="000F7F73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532E65" w:rsidRDefault="000F7F73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532E65" w:rsidRDefault="000F7F7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532E65" w:rsidRDefault="000F7F7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532E65" w:rsidRDefault="000F7F7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32E65" w:rsidRDefault="000F7F7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</w:t>
      </w:r>
      <w:r>
        <w:rPr>
          <w:rFonts w:ascii="Times New Roman" w:eastAsia="Times New Roman" w:hAnsi="Times New Roman" w:cs="Times New Roman"/>
        </w:rPr>
        <w:t>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32E65" w:rsidRDefault="000F7F7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532E65" w:rsidRDefault="000F7F7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532E65" w:rsidRDefault="000F7F7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532E65" w:rsidRDefault="000F7F7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532E65" w:rsidRDefault="00532E6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32E65" w:rsidRDefault="000F7F7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532E65" w:rsidRDefault="000F7F7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532E65" w:rsidRDefault="000F7F7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532E65" w:rsidRDefault="00532E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532E65">
        <w:trPr>
          <w:trHeight w:val="80"/>
        </w:trPr>
        <w:tc>
          <w:tcPr>
            <w:tcW w:w="10613" w:type="dxa"/>
          </w:tcPr>
          <w:p w:rsidR="00532E65" w:rsidRDefault="00532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32E65">
        <w:tc>
          <w:tcPr>
            <w:tcW w:w="10613" w:type="dxa"/>
          </w:tcPr>
          <w:p w:rsidR="00532E65" w:rsidRDefault="000F7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32E65">
        <w:trPr>
          <w:trHeight w:val="3050"/>
        </w:trPr>
        <w:tc>
          <w:tcPr>
            <w:tcW w:w="10613" w:type="dxa"/>
          </w:tcPr>
          <w:p w:rsidR="00532E65" w:rsidRDefault="00532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532E65">
              <w:trPr>
                <w:trHeight w:val="1167"/>
              </w:trPr>
              <w:tc>
                <w:tcPr>
                  <w:tcW w:w="4787" w:type="dxa"/>
                </w:tcPr>
                <w:p w:rsidR="00532E65" w:rsidRDefault="00532E6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532E65" w:rsidRDefault="00532E6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532E65" w:rsidRDefault="000F7F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532E65" w:rsidRDefault="00532E6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32E65" w:rsidRDefault="000F7F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____________________/ А.В. Лукин /</w:t>
                  </w:r>
                </w:p>
              </w:tc>
              <w:tc>
                <w:tcPr>
                  <w:tcW w:w="9519" w:type="dxa"/>
                </w:tcPr>
                <w:p w:rsidR="00532E65" w:rsidRDefault="00532E6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532E65" w:rsidRDefault="00532E6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532E65" w:rsidRDefault="000F7F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532E65" w:rsidRDefault="00532E6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532E65" w:rsidRDefault="000F7F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532E65">
              <w:trPr>
                <w:trHeight w:val="394"/>
              </w:trPr>
              <w:tc>
                <w:tcPr>
                  <w:tcW w:w="4787" w:type="dxa"/>
                </w:tcPr>
                <w:p w:rsidR="00532E65" w:rsidRDefault="000F7F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532E65" w:rsidRDefault="000F7F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532E65">
              <w:trPr>
                <w:trHeight w:val="679"/>
              </w:trPr>
              <w:tc>
                <w:tcPr>
                  <w:tcW w:w="4787" w:type="dxa"/>
                </w:tcPr>
                <w:p w:rsidR="00532E65" w:rsidRDefault="000F7F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532E65" w:rsidRDefault="000F7F7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532E65" w:rsidRDefault="00532E6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532E65" w:rsidRDefault="00532E6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32E65" w:rsidRDefault="00532E6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32E65" w:rsidRDefault="00532E6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32E65" w:rsidRDefault="00532E6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32E65" w:rsidRDefault="00532E6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32E65" w:rsidRDefault="00532E6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32E65" w:rsidRDefault="00532E6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32E65" w:rsidRDefault="00532E6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32E65" w:rsidRDefault="00532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32E65" w:rsidRDefault="00532E6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32E65" w:rsidRDefault="00532E6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32E65" w:rsidRDefault="00532E6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32E65" w:rsidRDefault="00532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532E65" w:rsidRDefault="00532E65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sectPr w:rsidR="00532E65">
      <w:pgSz w:w="11906" w:h="16838"/>
      <w:pgMar w:top="709" w:right="849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E65" w:rsidRDefault="000F7F73">
      <w:pPr>
        <w:spacing w:after="0" w:line="240" w:lineRule="auto"/>
      </w:pPr>
      <w:r>
        <w:separator/>
      </w:r>
    </w:p>
  </w:endnote>
  <w:endnote w:type="continuationSeparator" w:id="0">
    <w:p w:rsidR="00532E65" w:rsidRDefault="000F7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532E65" w:rsidRDefault="000F7F7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532E65" w:rsidRDefault="00532E65">
    <w:pPr>
      <w:pStyle w:val="af9"/>
    </w:pPr>
  </w:p>
  <w:p w:rsidR="00532E65" w:rsidRDefault="00532E65">
    <w:pPr>
      <w:pStyle w:val="af9"/>
    </w:pPr>
  </w:p>
  <w:p w:rsidR="00532E65" w:rsidRDefault="00532E6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E65" w:rsidRDefault="000F7F73">
      <w:pPr>
        <w:spacing w:after="0" w:line="240" w:lineRule="auto"/>
      </w:pPr>
      <w:r>
        <w:separator/>
      </w:r>
    </w:p>
  </w:footnote>
  <w:footnote w:type="continuationSeparator" w:id="0">
    <w:p w:rsidR="00532E65" w:rsidRDefault="000F7F73">
      <w:pPr>
        <w:spacing w:after="0" w:line="240" w:lineRule="auto"/>
      </w:pPr>
      <w:r>
        <w:continuationSeparator/>
      </w:r>
    </w:p>
  </w:footnote>
  <w:footnote w:id="1">
    <w:p w:rsidR="00532E65" w:rsidRDefault="000F7F73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532E65" w:rsidRDefault="000F7F7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 xml:space="preserve">Включается в текст </w:t>
      </w:r>
      <w:r>
        <w:rPr>
          <w:i/>
        </w:rPr>
        <w:t>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</w:t>
      </w:r>
      <w:r>
        <w:rPr>
          <w:i/>
        </w:rPr>
        <w:t>ной на участие в закупочной процедуре.</w:t>
      </w:r>
    </w:p>
  </w:footnote>
  <w:footnote w:id="3">
    <w:p w:rsidR="00532E65" w:rsidRDefault="000F7F7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B92"/>
    <w:multiLevelType w:val="multilevel"/>
    <w:tmpl w:val="D436B4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55C39A0"/>
    <w:multiLevelType w:val="hybridMultilevel"/>
    <w:tmpl w:val="B8D8DA90"/>
    <w:lvl w:ilvl="0" w:tplc="7096A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B44E6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1C74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82D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E274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BCE3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D2A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E91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300B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11137"/>
    <w:multiLevelType w:val="multilevel"/>
    <w:tmpl w:val="0276BE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8303C73"/>
    <w:multiLevelType w:val="multilevel"/>
    <w:tmpl w:val="C7FEFB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155274D"/>
    <w:multiLevelType w:val="multilevel"/>
    <w:tmpl w:val="DD2EAB42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1B96719C"/>
    <w:multiLevelType w:val="hybridMultilevel"/>
    <w:tmpl w:val="797E5536"/>
    <w:lvl w:ilvl="0" w:tplc="4FBAF8F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0B85C9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1F8C10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D0475E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98D83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C52E3C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7D8D1A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C08DB9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7B0BCF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5490FD8"/>
    <w:multiLevelType w:val="multilevel"/>
    <w:tmpl w:val="97AC11BC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7" w15:restartNumberingAfterBreak="0">
    <w:nsid w:val="298E74E1"/>
    <w:multiLevelType w:val="hybridMultilevel"/>
    <w:tmpl w:val="5CCA21A8"/>
    <w:lvl w:ilvl="0" w:tplc="ADB44A3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44018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E1EFC1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278AAB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2885D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8BC84E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69EFA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07213A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E2C83E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2DB32E3"/>
    <w:multiLevelType w:val="multilevel"/>
    <w:tmpl w:val="D88AA9A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41537A"/>
    <w:multiLevelType w:val="multilevel"/>
    <w:tmpl w:val="564898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45279DB"/>
    <w:multiLevelType w:val="hybridMultilevel"/>
    <w:tmpl w:val="39142788"/>
    <w:lvl w:ilvl="0" w:tplc="F236825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B0DA340A">
      <w:start w:val="1"/>
      <w:numFmt w:val="lowerLetter"/>
      <w:lvlText w:val="%2."/>
      <w:lvlJc w:val="left"/>
      <w:pPr>
        <w:ind w:left="1440" w:hanging="360"/>
      </w:pPr>
    </w:lvl>
    <w:lvl w:ilvl="2" w:tplc="DC5422DC">
      <w:start w:val="1"/>
      <w:numFmt w:val="lowerRoman"/>
      <w:lvlText w:val="%3."/>
      <w:lvlJc w:val="right"/>
      <w:pPr>
        <w:ind w:left="2160" w:hanging="180"/>
      </w:pPr>
    </w:lvl>
    <w:lvl w:ilvl="3" w:tplc="DB8AFD38">
      <w:start w:val="1"/>
      <w:numFmt w:val="decimal"/>
      <w:lvlText w:val="%4."/>
      <w:lvlJc w:val="left"/>
      <w:pPr>
        <w:ind w:left="2880" w:hanging="360"/>
      </w:pPr>
    </w:lvl>
    <w:lvl w:ilvl="4" w:tplc="FFA0662E">
      <w:start w:val="1"/>
      <w:numFmt w:val="lowerLetter"/>
      <w:lvlText w:val="%5."/>
      <w:lvlJc w:val="left"/>
      <w:pPr>
        <w:ind w:left="3600" w:hanging="360"/>
      </w:pPr>
    </w:lvl>
    <w:lvl w:ilvl="5" w:tplc="7E1A18FC">
      <w:start w:val="1"/>
      <w:numFmt w:val="lowerRoman"/>
      <w:lvlText w:val="%6."/>
      <w:lvlJc w:val="right"/>
      <w:pPr>
        <w:ind w:left="4320" w:hanging="180"/>
      </w:pPr>
    </w:lvl>
    <w:lvl w:ilvl="6" w:tplc="BF103A3C">
      <w:start w:val="1"/>
      <w:numFmt w:val="decimal"/>
      <w:lvlText w:val="%7."/>
      <w:lvlJc w:val="left"/>
      <w:pPr>
        <w:ind w:left="5040" w:hanging="360"/>
      </w:pPr>
    </w:lvl>
    <w:lvl w:ilvl="7" w:tplc="922E87BA">
      <w:start w:val="1"/>
      <w:numFmt w:val="lowerLetter"/>
      <w:lvlText w:val="%8."/>
      <w:lvlJc w:val="left"/>
      <w:pPr>
        <w:ind w:left="5760" w:hanging="360"/>
      </w:pPr>
    </w:lvl>
    <w:lvl w:ilvl="8" w:tplc="5BB244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240AE"/>
    <w:multiLevelType w:val="multilevel"/>
    <w:tmpl w:val="63E6070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85C7209"/>
    <w:multiLevelType w:val="hybridMultilevel"/>
    <w:tmpl w:val="46C20F6A"/>
    <w:lvl w:ilvl="0" w:tplc="CE422F0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30B84A64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424841E6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5E94D976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26143C2E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17B269E4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E168F302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36DE2B26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D248A62E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3" w15:restartNumberingAfterBreak="0">
    <w:nsid w:val="419E1451"/>
    <w:multiLevelType w:val="multilevel"/>
    <w:tmpl w:val="01382D0E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4" w15:restartNumberingAfterBreak="0">
    <w:nsid w:val="42FD2ECD"/>
    <w:multiLevelType w:val="multilevel"/>
    <w:tmpl w:val="C1D45BB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5" w15:restartNumberingAfterBreak="0">
    <w:nsid w:val="45A87634"/>
    <w:multiLevelType w:val="multilevel"/>
    <w:tmpl w:val="E5044A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1D518F2"/>
    <w:multiLevelType w:val="hybridMultilevel"/>
    <w:tmpl w:val="4ADEA9AE"/>
    <w:lvl w:ilvl="0" w:tplc="F4EEEFD4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5872707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2BCC8058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346C9BAC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A22AA07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A17EC86C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7AC68358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33A243B2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9606CB80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7" w15:restartNumberingAfterBreak="0">
    <w:nsid w:val="52153585"/>
    <w:multiLevelType w:val="hybridMultilevel"/>
    <w:tmpl w:val="BF689B38"/>
    <w:lvl w:ilvl="0" w:tplc="42C4C7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842B3E">
      <w:start w:val="1"/>
      <w:numFmt w:val="lowerLetter"/>
      <w:lvlText w:val="%2."/>
      <w:lvlJc w:val="left"/>
      <w:pPr>
        <w:ind w:left="1440" w:hanging="360"/>
      </w:pPr>
    </w:lvl>
    <w:lvl w:ilvl="2" w:tplc="37725F48">
      <w:start w:val="1"/>
      <w:numFmt w:val="lowerRoman"/>
      <w:lvlText w:val="%3."/>
      <w:lvlJc w:val="right"/>
      <w:pPr>
        <w:ind w:left="2160" w:hanging="180"/>
      </w:pPr>
    </w:lvl>
    <w:lvl w:ilvl="3" w:tplc="D940F0D8">
      <w:start w:val="1"/>
      <w:numFmt w:val="decimal"/>
      <w:lvlText w:val="%4."/>
      <w:lvlJc w:val="left"/>
      <w:pPr>
        <w:ind w:left="2880" w:hanging="360"/>
      </w:pPr>
    </w:lvl>
    <w:lvl w:ilvl="4" w:tplc="1FFC87F6">
      <w:start w:val="1"/>
      <w:numFmt w:val="lowerLetter"/>
      <w:lvlText w:val="%5."/>
      <w:lvlJc w:val="left"/>
      <w:pPr>
        <w:ind w:left="3600" w:hanging="360"/>
      </w:pPr>
    </w:lvl>
    <w:lvl w:ilvl="5" w:tplc="6ED8C106">
      <w:start w:val="1"/>
      <w:numFmt w:val="lowerRoman"/>
      <w:lvlText w:val="%6."/>
      <w:lvlJc w:val="right"/>
      <w:pPr>
        <w:ind w:left="4320" w:hanging="180"/>
      </w:pPr>
    </w:lvl>
    <w:lvl w:ilvl="6" w:tplc="AA481936">
      <w:start w:val="1"/>
      <w:numFmt w:val="decimal"/>
      <w:lvlText w:val="%7."/>
      <w:lvlJc w:val="left"/>
      <w:pPr>
        <w:ind w:left="5040" w:hanging="360"/>
      </w:pPr>
    </w:lvl>
    <w:lvl w:ilvl="7" w:tplc="9B24381A">
      <w:start w:val="1"/>
      <w:numFmt w:val="lowerLetter"/>
      <w:lvlText w:val="%8."/>
      <w:lvlJc w:val="left"/>
      <w:pPr>
        <w:ind w:left="5760" w:hanging="360"/>
      </w:pPr>
    </w:lvl>
    <w:lvl w:ilvl="8" w:tplc="8E26B29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31167"/>
    <w:multiLevelType w:val="multilevel"/>
    <w:tmpl w:val="814260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6A7126D"/>
    <w:multiLevelType w:val="hybridMultilevel"/>
    <w:tmpl w:val="2E14038E"/>
    <w:lvl w:ilvl="0" w:tplc="D0E213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C40A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7A24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DE06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C8A4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22E6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36E5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422E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F436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AB7A14"/>
    <w:multiLevelType w:val="multilevel"/>
    <w:tmpl w:val="FDE00F8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" w15:restartNumberingAfterBreak="0">
    <w:nsid w:val="60BB3A39"/>
    <w:multiLevelType w:val="hybridMultilevel"/>
    <w:tmpl w:val="998408B4"/>
    <w:lvl w:ilvl="0" w:tplc="65641A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11419D0">
      <w:start w:val="1"/>
      <w:numFmt w:val="lowerLetter"/>
      <w:lvlText w:val="%2."/>
      <w:lvlJc w:val="left"/>
      <w:pPr>
        <w:ind w:left="1440" w:hanging="360"/>
      </w:pPr>
    </w:lvl>
    <w:lvl w:ilvl="2" w:tplc="B896FEF4">
      <w:start w:val="1"/>
      <w:numFmt w:val="lowerRoman"/>
      <w:lvlText w:val="%3."/>
      <w:lvlJc w:val="right"/>
      <w:pPr>
        <w:ind w:left="2160" w:hanging="180"/>
      </w:pPr>
    </w:lvl>
    <w:lvl w:ilvl="3" w:tplc="6CC64446">
      <w:start w:val="1"/>
      <w:numFmt w:val="decimal"/>
      <w:lvlText w:val="%4."/>
      <w:lvlJc w:val="left"/>
      <w:pPr>
        <w:ind w:left="2880" w:hanging="360"/>
      </w:pPr>
    </w:lvl>
    <w:lvl w:ilvl="4" w:tplc="A650CA4E">
      <w:start w:val="1"/>
      <w:numFmt w:val="lowerLetter"/>
      <w:lvlText w:val="%5."/>
      <w:lvlJc w:val="left"/>
      <w:pPr>
        <w:ind w:left="3600" w:hanging="360"/>
      </w:pPr>
    </w:lvl>
    <w:lvl w:ilvl="5" w:tplc="94B21092">
      <w:start w:val="1"/>
      <w:numFmt w:val="lowerRoman"/>
      <w:lvlText w:val="%6."/>
      <w:lvlJc w:val="right"/>
      <w:pPr>
        <w:ind w:left="4320" w:hanging="180"/>
      </w:pPr>
    </w:lvl>
    <w:lvl w:ilvl="6" w:tplc="1A58EF92">
      <w:start w:val="1"/>
      <w:numFmt w:val="decimal"/>
      <w:lvlText w:val="%7."/>
      <w:lvlJc w:val="left"/>
      <w:pPr>
        <w:ind w:left="5040" w:hanging="360"/>
      </w:pPr>
    </w:lvl>
    <w:lvl w:ilvl="7" w:tplc="5FF6DCEC">
      <w:start w:val="1"/>
      <w:numFmt w:val="lowerLetter"/>
      <w:lvlText w:val="%8."/>
      <w:lvlJc w:val="left"/>
      <w:pPr>
        <w:ind w:left="5760" w:hanging="360"/>
      </w:pPr>
    </w:lvl>
    <w:lvl w:ilvl="8" w:tplc="FFC2485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F467E4"/>
    <w:multiLevelType w:val="multilevel"/>
    <w:tmpl w:val="A39889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4F9779C"/>
    <w:multiLevelType w:val="multilevel"/>
    <w:tmpl w:val="4F664F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7253B02"/>
    <w:multiLevelType w:val="hybridMultilevel"/>
    <w:tmpl w:val="F0C8E2E0"/>
    <w:lvl w:ilvl="0" w:tplc="5A62D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642B4A">
      <w:start w:val="1"/>
      <w:numFmt w:val="lowerLetter"/>
      <w:lvlText w:val="%2."/>
      <w:lvlJc w:val="left"/>
      <w:pPr>
        <w:ind w:left="1440" w:hanging="360"/>
      </w:pPr>
    </w:lvl>
    <w:lvl w:ilvl="2" w:tplc="095C7212">
      <w:start w:val="1"/>
      <w:numFmt w:val="lowerRoman"/>
      <w:lvlText w:val="%3."/>
      <w:lvlJc w:val="right"/>
      <w:pPr>
        <w:ind w:left="2160" w:hanging="180"/>
      </w:pPr>
    </w:lvl>
    <w:lvl w:ilvl="3" w:tplc="7A34B18C">
      <w:start w:val="1"/>
      <w:numFmt w:val="decimal"/>
      <w:lvlText w:val="%4."/>
      <w:lvlJc w:val="left"/>
      <w:pPr>
        <w:ind w:left="2880" w:hanging="360"/>
      </w:pPr>
    </w:lvl>
    <w:lvl w:ilvl="4" w:tplc="EFB6ABDC">
      <w:start w:val="1"/>
      <w:numFmt w:val="lowerLetter"/>
      <w:lvlText w:val="%5."/>
      <w:lvlJc w:val="left"/>
      <w:pPr>
        <w:ind w:left="3600" w:hanging="360"/>
      </w:pPr>
    </w:lvl>
    <w:lvl w:ilvl="5" w:tplc="9C923D9E">
      <w:start w:val="1"/>
      <w:numFmt w:val="lowerRoman"/>
      <w:lvlText w:val="%6."/>
      <w:lvlJc w:val="right"/>
      <w:pPr>
        <w:ind w:left="4320" w:hanging="180"/>
      </w:pPr>
    </w:lvl>
    <w:lvl w:ilvl="6" w:tplc="21786EF2">
      <w:start w:val="1"/>
      <w:numFmt w:val="decimal"/>
      <w:lvlText w:val="%7."/>
      <w:lvlJc w:val="left"/>
      <w:pPr>
        <w:ind w:left="5040" w:hanging="360"/>
      </w:pPr>
    </w:lvl>
    <w:lvl w:ilvl="7" w:tplc="B0EAA5C2">
      <w:start w:val="1"/>
      <w:numFmt w:val="lowerLetter"/>
      <w:lvlText w:val="%8."/>
      <w:lvlJc w:val="left"/>
      <w:pPr>
        <w:ind w:left="5760" w:hanging="360"/>
      </w:pPr>
    </w:lvl>
    <w:lvl w:ilvl="8" w:tplc="9BD2376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73FDF"/>
    <w:multiLevelType w:val="multilevel"/>
    <w:tmpl w:val="DB200C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87C3B6F"/>
    <w:multiLevelType w:val="multilevel"/>
    <w:tmpl w:val="B6D49B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7" w15:restartNumberingAfterBreak="0">
    <w:nsid w:val="6AF91340"/>
    <w:multiLevelType w:val="hybridMultilevel"/>
    <w:tmpl w:val="6B02B0A6"/>
    <w:lvl w:ilvl="0" w:tplc="4BB84A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B8E1868">
      <w:start w:val="1"/>
      <w:numFmt w:val="lowerLetter"/>
      <w:lvlText w:val="%2."/>
      <w:lvlJc w:val="left"/>
      <w:pPr>
        <w:ind w:left="1440" w:hanging="360"/>
      </w:pPr>
    </w:lvl>
    <w:lvl w:ilvl="2" w:tplc="C268A36E">
      <w:start w:val="1"/>
      <w:numFmt w:val="lowerRoman"/>
      <w:lvlText w:val="%3."/>
      <w:lvlJc w:val="right"/>
      <w:pPr>
        <w:ind w:left="2160" w:hanging="180"/>
      </w:pPr>
    </w:lvl>
    <w:lvl w:ilvl="3" w:tplc="52003E30">
      <w:start w:val="1"/>
      <w:numFmt w:val="decimal"/>
      <w:lvlText w:val="%4."/>
      <w:lvlJc w:val="left"/>
      <w:pPr>
        <w:ind w:left="2880" w:hanging="360"/>
      </w:pPr>
    </w:lvl>
    <w:lvl w:ilvl="4" w:tplc="0C00D0D6">
      <w:start w:val="1"/>
      <w:numFmt w:val="lowerLetter"/>
      <w:lvlText w:val="%5."/>
      <w:lvlJc w:val="left"/>
      <w:pPr>
        <w:ind w:left="3600" w:hanging="360"/>
      </w:pPr>
    </w:lvl>
    <w:lvl w:ilvl="5" w:tplc="2814CBFA">
      <w:start w:val="1"/>
      <w:numFmt w:val="lowerRoman"/>
      <w:lvlText w:val="%6."/>
      <w:lvlJc w:val="right"/>
      <w:pPr>
        <w:ind w:left="4320" w:hanging="180"/>
      </w:pPr>
    </w:lvl>
    <w:lvl w:ilvl="6" w:tplc="E3C466E0">
      <w:start w:val="1"/>
      <w:numFmt w:val="decimal"/>
      <w:lvlText w:val="%7."/>
      <w:lvlJc w:val="left"/>
      <w:pPr>
        <w:ind w:left="5040" w:hanging="360"/>
      </w:pPr>
    </w:lvl>
    <w:lvl w:ilvl="7" w:tplc="1368D026">
      <w:start w:val="1"/>
      <w:numFmt w:val="lowerLetter"/>
      <w:lvlText w:val="%8."/>
      <w:lvlJc w:val="left"/>
      <w:pPr>
        <w:ind w:left="5760" w:hanging="360"/>
      </w:pPr>
    </w:lvl>
    <w:lvl w:ilvl="8" w:tplc="EA2C49F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B92B0F"/>
    <w:multiLevelType w:val="hybridMultilevel"/>
    <w:tmpl w:val="37DE8AA4"/>
    <w:lvl w:ilvl="0" w:tplc="37F2AB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74AC146">
      <w:start w:val="1"/>
      <w:numFmt w:val="lowerLetter"/>
      <w:lvlText w:val="%2."/>
      <w:lvlJc w:val="left"/>
      <w:pPr>
        <w:ind w:left="1440" w:hanging="360"/>
      </w:pPr>
    </w:lvl>
    <w:lvl w:ilvl="2" w:tplc="43465E80">
      <w:start w:val="1"/>
      <w:numFmt w:val="lowerRoman"/>
      <w:lvlText w:val="%3."/>
      <w:lvlJc w:val="right"/>
      <w:pPr>
        <w:ind w:left="2160" w:hanging="180"/>
      </w:pPr>
    </w:lvl>
    <w:lvl w:ilvl="3" w:tplc="C67C3732">
      <w:start w:val="1"/>
      <w:numFmt w:val="decimal"/>
      <w:lvlText w:val="%4."/>
      <w:lvlJc w:val="left"/>
      <w:pPr>
        <w:ind w:left="2880" w:hanging="360"/>
      </w:pPr>
    </w:lvl>
    <w:lvl w:ilvl="4" w:tplc="D76616F0">
      <w:start w:val="1"/>
      <w:numFmt w:val="lowerLetter"/>
      <w:lvlText w:val="%5."/>
      <w:lvlJc w:val="left"/>
      <w:pPr>
        <w:ind w:left="3600" w:hanging="360"/>
      </w:pPr>
    </w:lvl>
    <w:lvl w:ilvl="5" w:tplc="5AB08748">
      <w:start w:val="1"/>
      <w:numFmt w:val="lowerRoman"/>
      <w:lvlText w:val="%6."/>
      <w:lvlJc w:val="right"/>
      <w:pPr>
        <w:ind w:left="4320" w:hanging="180"/>
      </w:pPr>
    </w:lvl>
    <w:lvl w:ilvl="6" w:tplc="377E2AB6">
      <w:start w:val="1"/>
      <w:numFmt w:val="decimal"/>
      <w:lvlText w:val="%7."/>
      <w:lvlJc w:val="left"/>
      <w:pPr>
        <w:ind w:left="5040" w:hanging="360"/>
      </w:pPr>
    </w:lvl>
    <w:lvl w:ilvl="7" w:tplc="D0B683E6">
      <w:start w:val="1"/>
      <w:numFmt w:val="lowerLetter"/>
      <w:lvlText w:val="%8."/>
      <w:lvlJc w:val="left"/>
      <w:pPr>
        <w:ind w:left="5760" w:hanging="360"/>
      </w:pPr>
    </w:lvl>
    <w:lvl w:ilvl="8" w:tplc="9092DAC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86F56"/>
    <w:multiLevelType w:val="hybridMultilevel"/>
    <w:tmpl w:val="FDB0D214"/>
    <w:lvl w:ilvl="0" w:tplc="C576BD7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4222D2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36604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CD6AB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90A9ED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2C092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F72909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E66D9C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F289FC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7FA95AC3"/>
    <w:multiLevelType w:val="multilevel"/>
    <w:tmpl w:val="FD927B8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8"/>
  </w:num>
  <w:num w:numId="11">
    <w:abstractNumId w:val="1"/>
  </w:num>
  <w:num w:numId="12">
    <w:abstractNumId w:val="22"/>
  </w:num>
  <w:num w:numId="13">
    <w:abstractNumId w:val="15"/>
  </w:num>
  <w:num w:numId="14">
    <w:abstractNumId w:val="18"/>
  </w:num>
  <w:num w:numId="15">
    <w:abstractNumId w:val="23"/>
  </w:num>
  <w:num w:numId="16">
    <w:abstractNumId w:val="9"/>
  </w:num>
  <w:num w:numId="17">
    <w:abstractNumId w:val="11"/>
  </w:num>
  <w:num w:numId="18">
    <w:abstractNumId w:val="24"/>
  </w:num>
  <w:num w:numId="19">
    <w:abstractNumId w:val="21"/>
  </w:num>
  <w:num w:numId="20">
    <w:abstractNumId w:val="27"/>
  </w:num>
  <w:num w:numId="21">
    <w:abstractNumId w:val="10"/>
  </w:num>
  <w:num w:numId="22">
    <w:abstractNumId w:val="13"/>
  </w:num>
  <w:num w:numId="23">
    <w:abstractNumId w:val="12"/>
  </w:num>
  <w:num w:numId="24">
    <w:abstractNumId w:val="16"/>
  </w:num>
  <w:num w:numId="25">
    <w:abstractNumId w:val="30"/>
  </w:num>
  <w:num w:numId="26">
    <w:abstractNumId w:val="8"/>
  </w:num>
  <w:num w:numId="2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5"/>
  </w:num>
  <w:num w:numId="30">
    <w:abstractNumId w:val="2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3">
    <w:abstractNumId w:val="29"/>
  </w:num>
  <w:num w:numId="34">
    <w:abstractNumId w:val="7"/>
  </w:num>
  <w:num w:numId="35">
    <w:abstractNumId w:val="26"/>
  </w:num>
  <w:num w:numId="36">
    <w:abstractNumId w:val="0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E65"/>
    <w:rsid w:val="000F7F73"/>
    <w:rsid w:val="00532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87798"/>
  <w15:docId w15:val="{C316E857-A21F-498E-9E0B-1CFBC49A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3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727C9-C18C-489C-BDC7-CDB2D2458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7294</Words>
  <Characters>41580</Characters>
  <Application>Microsoft Office Word</Application>
  <DocSecurity>0</DocSecurity>
  <Lines>346</Lines>
  <Paragraphs>97</Paragraphs>
  <ScaleCrop>false</ScaleCrop>
  <Company>Microsoft</Company>
  <LinksUpToDate>false</LinksUpToDate>
  <CharactersWithSpaces>48777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93</cp:revision>
  <dcterms:created xsi:type="dcterms:W3CDTF">2023-08-25T12:30:00Z</dcterms:created>
  <dcterms:modified xsi:type="dcterms:W3CDTF">2024-09-11T03:34:00Z</dcterms:modified>
</cp:coreProperties>
</file>